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7103" w14:textId="7C4AB859" w:rsidR="0015647F" w:rsidRDefault="0015647F" w:rsidP="0015647F">
      <w:pPr>
        <w:rPr>
          <w:b/>
          <w:bCs/>
          <w:sz w:val="28"/>
          <w:szCs w:val="28"/>
        </w:rPr>
      </w:pPr>
      <w:r w:rsidRPr="00536B67">
        <w:rPr>
          <w:rFonts w:ascii="Arial" w:hAnsi="Arial" w:cs="Arial"/>
          <w:noProof/>
        </w:rPr>
        <w:drawing>
          <wp:inline distT="0" distB="0" distL="0" distR="0" wp14:anchorId="300AFA3A" wp14:editId="302E539F">
            <wp:extent cx="3838575" cy="1076325"/>
            <wp:effectExtent l="0" t="0" r="9525" b="9525"/>
            <wp:docPr id="2" name="Picture 2" descr="C:\Users\JOEL\Desktop\Official Corpo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EL\Desktop\Official Corporate 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F3A5F" w14:textId="563BDC52" w:rsidR="0015647F" w:rsidRDefault="00340027" w:rsidP="00156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</w:r>
      <w:r w:rsidR="0015647F">
        <w:rPr>
          <w:b/>
          <w:bCs/>
          <w:sz w:val="28"/>
          <w:szCs w:val="28"/>
        </w:rPr>
        <w:tab/>
        <w:t>1</w:t>
      </w:r>
      <w:r w:rsidR="00795B95">
        <w:rPr>
          <w:b/>
          <w:bCs/>
          <w:sz w:val="28"/>
          <w:szCs w:val="28"/>
        </w:rPr>
        <w:t>7</w:t>
      </w:r>
      <w:r w:rsidR="0015647F" w:rsidRPr="0015647F">
        <w:rPr>
          <w:b/>
          <w:bCs/>
          <w:sz w:val="28"/>
          <w:szCs w:val="28"/>
          <w:vertAlign w:val="superscript"/>
        </w:rPr>
        <w:t>th</w:t>
      </w:r>
      <w:r w:rsidR="0015647F">
        <w:rPr>
          <w:b/>
          <w:bCs/>
          <w:sz w:val="28"/>
          <w:szCs w:val="28"/>
        </w:rPr>
        <w:t xml:space="preserve"> February 2021</w:t>
      </w:r>
    </w:p>
    <w:p w14:paraId="0461B3F7" w14:textId="05D38819" w:rsidR="0015647F" w:rsidRDefault="0015647F" w:rsidP="00156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PRESS REL</w:t>
      </w:r>
      <w:r w:rsidR="00340027">
        <w:rPr>
          <w:b/>
          <w:bCs/>
          <w:sz w:val="28"/>
          <w:szCs w:val="28"/>
        </w:rPr>
        <w:t>E</w:t>
      </w:r>
      <w:bookmarkStart w:id="0" w:name="_GoBack"/>
      <w:bookmarkEnd w:id="0"/>
      <w:r>
        <w:rPr>
          <w:b/>
          <w:bCs/>
          <w:sz w:val="28"/>
          <w:szCs w:val="28"/>
        </w:rPr>
        <w:t>ASE</w:t>
      </w:r>
    </w:p>
    <w:p w14:paraId="55BAC8DB" w14:textId="77777777" w:rsidR="0015647F" w:rsidRDefault="0015647F" w:rsidP="0015647F">
      <w:pPr>
        <w:rPr>
          <w:b/>
          <w:bCs/>
          <w:sz w:val="28"/>
          <w:szCs w:val="28"/>
        </w:rPr>
      </w:pPr>
    </w:p>
    <w:p w14:paraId="208280E7" w14:textId="1EAC5EBA" w:rsidR="00491253" w:rsidRPr="00F47F98" w:rsidRDefault="00491253" w:rsidP="0015647F">
      <w:pPr>
        <w:rPr>
          <w:b/>
          <w:bCs/>
          <w:sz w:val="28"/>
          <w:szCs w:val="28"/>
        </w:rPr>
      </w:pPr>
      <w:r w:rsidRPr="00F47F98">
        <w:rPr>
          <w:b/>
          <w:bCs/>
          <w:sz w:val="28"/>
          <w:szCs w:val="28"/>
        </w:rPr>
        <w:t>RESUMPTION OF</w:t>
      </w:r>
      <w:r w:rsidR="00162490">
        <w:rPr>
          <w:b/>
          <w:bCs/>
          <w:sz w:val="28"/>
          <w:szCs w:val="28"/>
        </w:rPr>
        <w:t xml:space="preserve"> THE POSTPONED</w:t>
      </w:r>
      <w:r w:rsidRPr="00F47F98">
        <w:rPr>
          <w:b/>
          <w:bCs/>
          <w:sz w:val="28"/>
          <w:szCs w:val="28"/>
        </w:rPr>
        <w:t xml:space="preserve"> </w:t>
      </w:r>
      <w:r w:rsidR="00162490">
        <w:rPr>
          <w:b/>
          <w:bCs/>
          <w:sz w:val="28"/>
          <w:szCs w:val="28"/>
        </w:rPr>
        <w:t>MOP-UP/IN HOUSE</w:t>
      </w:r>
      <w:r w:rsidRPr="00F47F98">
        <w:rPr>
          <w:b/>
          <w:bCs/>
          <w:sz w:val="28"/>
          <w:szCs w:val="28"/>
        </w:rPr>
        <w:t xml:space="preserve"> VERIFICATION</w:t>
      </w:r>
    </w:p>
    <w:p w14:paraId="17D2926D" w14:textId="0448122E" w:rsidR="00491253" w:rsidRPr="00F47F98" w:rsidRDefault="00491253" w:rsidP="00491253">
      <w:pPr>
        <w:jc w:val="both"/>
        <w:rPr>
          <w:b/>
          <w:bCs/>
          <w:sz w:val="28"/>
          <w:szCs w:val="28"/>
        </w:rPr>
      </w:pPr>
    </w:p>
    <w:p w14:paraId="1420451C" w14:textId="4972C64E" w:rsidR="00027AF4" w:rsidRDefault="00491253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>PTAD wishes to inform our esteemed Pensioners/</w:t>
      </w:r>
      <w:proofErr w:type="spellStart"/>
      <w:r w:rsidRPr="00F47F98">
        <w:rPr>
          <w:sz w:val="28"/>
          <w:szCs w:val="28"/>
        </w:rPr>
        <w:t>NoKs</w:t>
      </w:r>
      <w:proofErr w:type="spellEnd"/>
      <w:r w:rsidRPr="00F47F98">
        <w:rPr>
          <w:sz w:val="28"/>
          <w:szCs w:val="28"/>
        </w:rPr>
        <w:t xml:space="preserve"> that the </w:t>
      </w:r>
      <w:r w:rsidR="00162490">
        <w:rPr>
          <w:sz w:val="28"/>
          <w:szCs w:val="28"/>
        </w:rPr>
        <w:t>mop up verification exercise earlier scheduled for 18</w:t>
      </w:r>
      <w:r w:rsidR="00162490" w:rsidRPr="00162490">
        <w:rPr>
          <w:sz w:val="28"/>
          <w:szCs w:val="28"/>
          <w:vertAlign w:val="superscript"/>
        </w:rPr>
        <w:t>th</w:t>
      </w:r>
      <w:r w:rsidR="00162490">
        <w:rPr>
          <w:sz w:val="28"/>
          <w:szCs w:val="28"/>
        </w:rPr>
        <w:t xml:space="preserve"> January, 2021 will</w:t>
      </w:r>
      <w:r w:rsidR="00F73808">
        <w:rPr>
          <w:sz w:val="28"/>
          <w:szCs w:val="28"/>
        </w:rPr>
        <w:t xml:space="preserve"> now</w:t>
      </w:r>
      <w:r w:rsidR="00162490">
        <w:rPr>
          <w:sz w:val="28"/>
          <w:szCs w:val="28"/>
        </w:rPr>
        <w:t xml:space="preserve"> </w:t>
      </w:r>
      <w:r w:rsidR="00F73808">
        <w:rPr>
          <w:sz w:val="28"/>
          <w:szCs w:val="28"/>
        </w:rPr>
        <w:t>c</w:t>
      </w:r>
      <w:r w:rsidR="00162490">
        <w:rPr>
          <w:sz w:val="28"/>
          <w:szCs w:val="28"/>
        </w:rPr>
        <w:t>ommence from 17</w:t>
      </w:r>
      <w:r w:rsidR="00162490" w:rsidRPr="00162490">
        <w:rPr>
          <w:sz w:val="28"/>
          <w:szCs w:val="28"/>
          <w:vertAlign w:val="superscript"/>
        </w:rPr>
        <w:t>th</w:t>
      </w:r>
      <w:r w:rsidR="00162490">
        <w:rPr>
          <w:sz w:val="28"/>
          <w:szCs w:val="28"/>
        </w:rPr>
        <w:t xml:space="preserve"> February</w:t>
      </w:r>
      <w:r w:rsidR="0065020B">
        <w:rPr>
          <w:sz w:val="28"/>
          <w:szCs w:val="28"/>
        </w:rPr>
        <w:t xml:space="preserve"> to 23</w:t>
      </w:r>
      <w:r w:rsidR="0065020B" w:rsidRPr="0065020B">
        <w:rPr>
          <w:sz w:val="28"/>
          <w:szCs w:val="28"/>
          <w:vertAlign w:val="superscript"/>
        </w:rPr>
        <w:t>rd</w:t>
      </w:r>
      <w:r w:rsidR="0065020B">
        <w:rPr>
          <w:sz w:val="28"/>
          <w:szCs w:val="28"/>
        </w:rPr>
        <w:t xml:space="preserve"> February 2021 at the Directorate’s Headquarters Abuja</w:t>
      </w:r>
      <w:r w:rsidR="00162490">
        <w:rPr>
          <w:sz w:val="28"/>
          <w:szCs w:val="28"/>
        </w:rPr>
        <w:t xml:space="preserve">.  </w:t>
      </w:r>
      <w:r w:rsidR="003C6E5D">
        <w:rPr>
          <w:sz w:val="28"/>
          <w:szCs w:val="28"/>
        </w:rPr>
        <w:t xml:space="preserve">This exercise is </w:t>
      </w:r>
      <w:r w:rsidR="00795B95">
        <w:rPr>
          <w:sz w:val="28"/>
          <w:szCs w:val="28"/>
        </w:rPr>
        <w:t>f</w:t>
      </w:r>
      <w:r w:rsidR="003C6E5D">
        <w:rPr>
          <w:sz w:val="28"/>
          <w:szCs w:val="28"/>
        </w:rPr>
        <w:t>or Pensioners who have already submitted their documents for consideration and have been invited to be verified.</w:t>
      </w:r>
    </w:p>
    <w:p w14:paraId="61517FB6" w14:textId="4B808626" w:rsidR="00491253" w:rsidRDefault="00027AF4" w:rsidP="00650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62490">
        <w:rPr>
          <w:sz w:val="28"/>
          <w:szCs w:val="28"/>
        </w:rPr>
        <w:t>he</w:t>
      </w:r>
      <w:r w:rsidR="00795B95">
        <w:rPr>
          <w:sz w:val="28"/>
          <w:szCs w:val="28"/>
        </w:rPr>
        <w:t xml:space="preserve"> continuous</w:t>
      </w:r>
      <w:r w:rsidR="003C6E5D">
        <w:rPr>
          <w:sz w:val="28"/>
          <w:szCs w:val="28"/>
        </w:rPr>
        <w:t xml:space="preserve"> </w:t>
      </w:r>
      <w:r w:rsidR="00491253" w:rsidRPr="00F47F98">
        <w:rPr>
          <w:sz w:val="28"/>
          <w:szCs w:val="28"/>
        </w:rPr>
        <w:t>In-House verification</w:t>
      </w:r>
      <w:r w:rsidR="0065020B">
        <w:rPr>
          <w:sz w:val="28"/>
          <w:szCs w:val="28"/>
        </w:rPr>
        <w:t xml:space="preserve"> </w:t>
      </w:r>
      <w:r w:rsidR="00491253" w:rsidRPr="00F47F98">
        <w:rPr>
          <w:sz w:val="28"/>
          <w:szCs w:val="28"/>
        </w:rPr>
        <w:t>at the Head Office and the Directorate’s Lagos Regional Office</w:t>
      </w:r>
      <w:r w:rsidR="00162490">
        <w:rPr>
          <w:sz w:val="28"/>
          <w:szCs w:val="28"/>
        </w:rPr>
        <w:t xml:space="preserve"> will </w:t>
      </w:r>
      <w:r w:rsidR="003C6E5D">
        <w:rPr>
          <w:sz w:val="28"/>
          <w:szCs w:val="28"/>
        </w:rPr>
        <w:t>resume</w:t>
      </w:r>
      <w:r w:rsidR="00162490">
        <w:rPr>
          <w:sz w:val="28"/>
          <w:szCs w:val="28"/>
        </w:rPr>
        <w:t xml:space="preserve"> immediately after the</w:t>
      </w:r>
      <w:r w:rsidR="00F73808">
        <w:rPr>
          <w:sz w:val="28"/>
          <w:szCs w:val="28"/>
        </w:rPr>
        <w:t xml:space="preserve"> mop-up</w:t>
      </w:r>
      <w:r w:rsidR="00162490">
        <w:rPr>
          <w:sz w:val="28"/>
          <w:szCs w:val="28"/>
        </w:rPr>
        <w:t xml:space="preserve"> exercise.</w:t>
      </w:r>
    </w:p>
    <w:p w14:paraId="363BE0C4" w14:textId="7A6E0EA7" w:rsidR="00027AF4" w:rsidRPr="00F47F98" w:rsidRDefault="00162490" w:rsidP="00650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Pensioners who are yet to submit their documents for consideration are encouraged to do so now. They can submit their document</w:t>
      </w:r>
      <w:r w:rsidR="00F73808">
        <w:rPr>
          <w:sz w:val="28"/>
          <w:szCs w:val="28"/>
        </w:rPr>
        <w:t>s</w:t>
      </w:r>
      <w:r>
        <w:rPr>
          <w:sz w:val="28"/>
          <w:szCs w:val="28"/>
        </w:rPr>
        <w:t xml:space="preserve"> at PTAD Headquarters in Abuja, </w:t>
      </w:r>
      <w:r w:rsidR="00027AF4">
        <w:rPr>
          <w:sz w:val="28"/>
          <w:szCs w:val="28"/>
        </w:rPr>
        <w:t xml:space="preserve">PTAD </w:t>
      </w:r>
      <w:r>
        <w:rPr>
          <w:sz w:val="28"/>
          <w:szCs w:val="28"/>
        </w:rPr>
        <w:t>State Offices or scan the documents and send via email to</w:t>
      </w:r>
      <w:r w:rsidR="00D746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027AF4" w:rsidRPr="00CB71F8">
          <w:rPr>
            <w:rStyle w:val="Hyperlink"/>
            <w:sz w:val="28"/>
            <w:szCs w:val="28"/>
          </w:rPr>
          <w:t>verifications@ptad.gov.ng</w:t>
        </w:r>
      </w:hyperlink>
      <w:r>
        <w:rPr>
          <w:sz w:val="28"/>
          <w:szCs w:val="28"/>
        </w:rPr>
        <w:t>.</w:t>
      </w:r>
      <w:r w:rsidR="00027AF4">
        <w:rPr>
          <w:sz w:val="28"/>
          <w:szCs w:val="28"/>
        </w:rPr>
        <w:t xml:space="preserve"> </w:t>
      </w:r>
      <w:r w:rsidR="00027AF4" w:rsidRPr="00F47F98">
        <w:rPr>
          <w:sz w:val="28"/>
          <w:szCs w:val="28"/>
        </w:rPr>
        <w:t>or by regular mail to:</w:t>
      </w:r>
    </w:p>
    <w:p w14:paraId="322A942C" w14:textId="77777777" w:rsidR="00027AF4" w:rsidRPr="00F47F98" w:rsidRDefault="00027AF4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>The Executive Secretary</w:t>
      </w:r>
    </w:p>
    <w:p w14:paraId="26833513" w14:textId="77777777" w:rsidR="00027AF4" w:rsidRPr="00F47F98" w:rsidRDefault="00027AF4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>Pension Transitional Arrangement Directorate</w:t>
      </w:r>
    </w:p>
    <w:p w14:paraId="1297F29F" w14:textId="77777777" w:rsidR="00027AF4" w:rsidRPr="00F47F98" w:rsidRDefault="00027AF4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 xml:space="preserve">22, Katsina Ala Crescent, Off </w:t>
      </w:r>
      <w:proofErr w:type="spellStart"/>
      <w:r w:rsidRPr="00F47F98">
        <w:rPr>
          <w:sz w:val="28"/>
          <w:szCs w:val="28"/>
        </w:rPr>
        <w:t>Yedseram</w:t>
      </w:r>
      <w:proofErr w:type="spellEnd"/>
      <w:r w:rsidRPr="00F47F98">
        <w:rPr>
          <w:sz w:val="28"/>
          <w:szCs w:val="28"/>
        </w:rPr>
        <w:t xml:space="preserve"> Street, Maitama, Abuja.</w:t>
      </w:r>
    </w:p>
    <w:p w14:paraId="646A45CA" w14:textId="6A4373A2" w:rsidR="00162490" w:rsidRPr="00F47F98" w:rsidRDefault="00162490" w:rsidP="0065020B">
      <w:pPr>
        <w:spacing w:line="360" w:lineRule="auto"/>
        <w:jc w:val="both"/>
        <w:rPr>
          <w:sz w:val="28"/>
          <w:szCs w:val="28"/>
        </w:rPr>
      </w:pPr>
    </w:p>
    <w:p w14:paraId="602F7DBD" w14:textId="54D07106" w:rsidR="00491253" w:rsidRPr="00F47F98" w:rsidRDefault="00162490" w:rsidP="00650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491253" w:rsidRPr="00F47F98">
        <w:rPr>
          <w:sz w:val="28"/>
          <w:szCs w:val="28"/>
        </w:rPr>
        <w:t>earing in mind that we are still dealing with</w:t>
      </w:r>
      <w:r w:rsidR="003C6E5D">
        <w:rPr>
          <w:sz w:val="28"/>
          <w:szCs w:val="28"/>
        </w:rPr>
        <w:t xml:space="preserve"> the</w:t>
      </w:r>
      <w:r w:rsidR="00491253" w:rsidRPr="00F47F98">
        <w:rPr>
          <w:sz w:val="28"/>
          <w:szCs w:val="28"/>
        </w:rPr>
        <w:t xml:space="preserve"> Covid-19 pandemic and the need for adequate safety measures, the</w:t>
      </w:r>
      <w:r>
        <w:rPr>
          <w:sz w:val="28"/>
          <w:szCs w:val="28"/>
        </w:rPr>
        <w:t xml:space="preserve"> mop up/</w:t>
      </w:r>
      <w:r w:rsidR="00491253" w:rsidRPr="00F47F98">
        <w:rPr>
          <w:sz w:val="28"/>
          <w:szCs w:val="28"/>
        </w:rPr>
        <w:t xml:space="preserve"> In-House verification</w:t>
      </w:r>
      <w:r w:rsidR="003C6E5D">
        <w:rPr>
          <w:sz w:val="28"/>
          <w:szCs w:val="28"/>
        </w:rPr>
        <w:t xml:space="preserve"> exercise</w:t>
      </w:r>
      <w:r w:rsidR="00491253" w:rsidRPr="00F47F98">
        <w:rPr>
          <w:sz w:val="28"/>
          <w:szCs w:val="28"/>
        </w:rPr>
        <w:t xml:space="preserve"> </w:t>
      </w:r>
      <w:r w:rsidR="0065020B">
        <w:rPr>
          <w:sz w:val="28"/>
          <w:szCs w:val="28"/>
        </w:rPr>
        <w:t>is</w:t>
      </w:r>
      <w:r w:rsidR="00491253" w:rsidRPr="00F47F98">
        <w:rPr>
          <w:sz w:val="28"/>
          <w:szCs w:val="28"/>
        </w:rPr>
        <w:t xml:space="preserve"> strictly based on APPOINTMENT</w:t>
      </w:r>
      <w:r>
        <w:rPr>
          <w:sz w:val="28"/>
          <w:szCs w:val="28"/>
        </w:rPr>
        <w:t xml:space="preserve"> </w:t>
      </w:r>
      <w:r w:rsidR="00491253" w:rsidRPr="00F47F98">
        <w:rPr>
          <w:sz w:val="28"/>
          <w:szCs w:val="28"/>
        </w:rPr>
        <w:t>ONLY</w:t>
      </w:r>
      <w:r w:rsidR="0065020B">
        <w:rPr>
          <w:sz w:val="28"/>
          <w:szCs w:val="28"/>
        </w:rPr>
        <w:t xml:space="preserve">. Following submission of documents, </w:t>
      </w:r>
      <w:r w:rsidR="003C6E5D">
        <w:rPr>
          <w:sz w:val="28"/>
          <w:szCs w:val="28"/>
        </w:rPr>
        <w:t>Pensioners</w:t>
      </w:r>
      <w:r w:rsidR="0065020B">
        <w:rPr>
          <w:sz w:val="28"/>
          <w:szCs w:val="28"/>
        </w:rPr>
        <w:t xml:space="preserve"> will be invited on a GIVEN DATE and TIME</w:t>
      </w:r>
    </w:p>
    <w:p w14:paraId="4691F4AC" w14:textId="77777777" w:rsidR="0065020B" w:rsidRDefault="0065020B" w:rsidP="0065020B">
      <w:pPr>
        <w:spacing w:line="360" w:lineRule="auto"/>
        <w:jc w:val="both"/>
        <w:rPr>
          <w:sz w:val="28"/>
          <w:szCs w:val="28"/>
        </w:rPr>
      </w:pPr>
    </w:p>
    <w:p w14:paraId="581693FD" w14:textId="28A1143B" w:rsidR="00491253" w:rsidRPr="00F47F98" w:rsidRDefault="00491253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>For further inquiries call 09-4621700 (Rates Apply) or 0800-2255-7823 (Toll Free). For more information on PTAD and its activities, please log on to www.ptad.gov.ng.</w:t>
      </w:r>
    </w:p>
    <w:p w14:paraId="75384545" w14:textId="77777777" w:rsidR="00491253" w:rsidRPr="00F47F98" w:rsidRDefault="00491253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 xml:space="preserve"> </w:t>
      </w:r>
    </w:p>
    <w:p w14:paraId="0AC66BA5" w14:textId="3864404E" w:rsidR="00491253" w:rsidRDefault="00491253" w:rsidP="0065020B">
      <w:pPr>
        <w:spacing w:line="360" w:lineRule="auto"/>
        <w:jc w:val="both"/>
        <w:rPr>
          <w:sz w:val="28"/>
          <w:szCs w:val="28"/>
        </w:rPr>
      </w:pPr>
      <w:r w:rsidRPr="00F47F98">
        <w:rPr>
          <w:sz w:val="28"/>
          <w:szCs w:val="28"/>
        </w:rPr>
        <w:t>PTAD will NEVER request for cash to process your pension. Please call 08144607574 or email actu@ptad.gov.ng to report suspicious phone calls or messages.</w:t>
      </w:r>
    </w:p>
    <w:p w14:paraId="7903C4B4" w14:textId="209E1B76" w:rsidR="0065020B" w:rsidRDefault="0065020B" w:rsidP="00491253">
      <w:pPr>
        <w:jc w:val="both"/>
        <w:rPr>
          <w:sz w:val="28"/>
          <w:szCs w:val="28"/>
        </w:rPr>
      </w:pPr>
    </w:p>
    <w:p w14:paraId="6C905143" w14:textId="778A578B" w:rsidR="0065020B" w:rsidRDefault="0065020B" w:rsidP="00491253">
      <w:pPr>
        <w:jc w:val="both"/>
        <w:rPr>
          <w:sz w:val="28"/>
          <w:szCs w:val="28"/>
        </w:rPr>
      </w:pPr>
    </w:p>
    <w:p w14:paraId="114D7865" w14:textId="2D71AF7A" w:rsidR="0065020B" w:rsidRPr="0065020B" w:rsidRDefault="0065020B" w:rsidP="0065020B">
      <w:pPr>
        <w:spacing w:after="0"/>
        <w:jc w:val="center"/>
        <w:rPr>
          <w:b/>
          <w:bCs/>
          <w:sz w:val="28"/>
          <w:szCs w:val="28"/>
        </w:rPr>
      </w:pPr>
      <w:r w:rsidRPr="0065020B">
        <w:rPr>
          <w:b/>
          <w:bCs/>
          <w:sz w:val="28"/>
          <w:szCs w:val="28"/>
        </w:rPr>
        <w:t>Signed</w:t>
      </w:r>
    </w:p>
    <w:p w14:paraId="7D659935" w14:textId="6E410220" w:rsidR="0065020B" w:rsidRPr="0065020B" w:rsidRDefault="0065020B" w:rsidP="0065020B">
      <w:pPr>
        <w:spacing w:after="0"/>
        <w:jc w:val="center"/>
        <w:rPr>
          <w:b/>
          <w:bCs/>
          <w:sz w:val="28"/>
          <w:szCs w:val="28"/>
        </w:rPr>
      </w:pPr>
      <w:r w:rsidRPr="0065020B">
        <w:rPr>
          <w:b/>
          <w:bCs/>
          <w:sz w:val="28"/>
          <w:szCs w:val="28"/>
        </w:rPr>
        <w:t>Management</w:t>
      </w:r>
    </w:p>
    <w:p w14:paraId="5BEE1320" w14:textId="77777777" w:rsidR="00491253" w:rsidRPr="00F47F98" w:rsidRDefault="00491253" w:rsidP="00491253">
      <w:pPr>
        <w:jc w:val="both"/>
        <w:rPr>
          <w:sz w:val="28"/>
          <w:szCs w:val="28"/>
        </w:rPr>
      </w:pPr>
    </w:p>
    <w:sectPr w:rsidR="00491253" w:rsidRPr="00F47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3"/>
    <w:rsid w:val="00027AF4"/>
    <w:rsid w:val="0015647F"/>
    <w:rsid w:val="00162490"/>
    <w:rsid w:val="00340027"/>
    <w:rsid w:val="003A75A3"/>
    <w:rsid w:val="003C6E5D"/>
    <w:rsid w:val="004411A2"/>
    <w:rsid w:val="00491253"/>
    <w:rsid w:val="0065020B"/>
    <w:rsid w:val="00795B95"/>
    <w:rsid w:val="00D7468E"/>
    <w:rsid w:val="00F47F98"/>
    <w:rsid w:val="00F51DE5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184F"/>
  <w15:chartTrackingRefBased/>
  <w15:docId w15:val="{CCC336E9-C471-4010-B09F-B8C4D5E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fications@ptad.gov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I. Aniagoh</dc:creator>
  <cp:keywords/>
  <dc:description/>
  <cp:lastModifiedBy>Harriet Ada Agbenyi</cp:lastModifiedBy>
  <cp:revision>2</cp:revision>
  <cp:lastPrinted>2021-02-17T09:26:00Z</cp:lastPrinted>
  <dcterms:created xsi:type="dcterms:W3CDTF">2021-02-17T13:13:00Z</dcterms:created>
  <dcterms:modified xsi:type="dcterms:W3CDTF">2021-02-17T13:13:00Z</dcterms:modified>
</cp:coreProperties>
</file>