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9DE0" w14:textId="77777777" w:rsidR="006F30F8" w:rsidRDefault="006F30F8" w:rsidP="006F30F8">
      <w:r w:rsidRPr="00536B67">
        <w:rPr>
          <w:rFonts w:ascii="Arial" w:hAnsi="Arial" w:cs="Arial"/>
          <w:noProof/>
        </w:rPr>
        <w:drawing>
          <wp:inline distT="0" distB="0" distL="0" distR="0" wp14:anchorId="18186FA3" wp14:editId="7C7F71BD">
            <wp:extent cx="3838575" cy="1076325"/>
            <wp:effectExtent l="0" t="0" r="9525" b="9525"/>
            <wp:docPr id="2" name="Picture 2" descr="C:\Users\JOEL\Desktop\Official Corporate Logo.jpg"/>
            <wp:cNvGraphicFramePr/>
            <a:graphic xmlns:a="http://schemas.openxmlformats.org/drawingml/2006/main">
              <a:graphicData uri="http://schemas.openxmlformats.org/drawingml/2006/picture">
                <pic:pic xmlns:pic="http://schemas.openxmlformats.org/drawingml/2006/picture">
                  <pic:nvPicPr>
                    <pic:cNvPr id="1" name="Picture 1" descr="C:\Users\JOEL\Desktop\Official Corporate Logo.jpg"/>
                    <pic:cNvPicPr/>
                  </pic:nvPicPr>
                  <pic:blipFill>
                    <a:blip r:embed="rId4" cstate="print"/>
                    <a:srcRect/>
                    <a:stretch>
                      <a:fillRect/>
                    </a:stretch>
                  </pic:blipFill>
                  <pic:spPr bwMode="auto">
                    <a:xfrm>
                      <a:off x="0" y="0"/>
                      <a:ext cx="3838575" cy="1076325"/>
                    </a:xfrm>
                    <a:prstGeom prst="rect">
                      <a:avLst/>
                    </a:prstGeom>
                    <a:noFill/>
                    <a:ln w="9525">
                      <a:noFill/>
                      <a:miter lim="800000"/>
                      <a:headEnd/>
                      <a:tailEnd/>
                    </a:ln>
                  </pic:spPr>
                </pic:pic>
              </a:graphicData>
            </a:graphic>
          </wp:inline>
        </w:drawing>
      </w:r>
    </w:p>
    <w:p w14:paraId="56F2800D" w14:textId="77777777" w:rsidR="006F30F8" w:rsidRPr="0032570B" w:rsidRDefault="006F30F8" w:rsidP="006F30F8">
      <w:pPr>
        <w:rPr>
          <w:sz w:val="24"/>
          <w:szCs w:val="24"/>
        </w:rPr>
      </w:pPr>
      <w:r>
        <w:rPr>
          <w:sz w:val="24"/>
          <w:szCs w:val="24"/>
        </w:rPr>
        <w:tab/>
      </w:r>
      <w:r>
        <w:rPr>
          <w:sz w:val="24"/>
          <w:szCs w:val="24"/>
        </w:rPr>
        <w:tab/>
      </w:r>
      <w:r>
        <w:rPr>
          <w:sz w:val="24"/>
          <w:szCs w:val="24"/>
        </w:rPr>
        <w:tab/>
      </w:r>
      <w:r w:rsidRPr="0032570B">
        <w:rPr>
          <w:sz w:val="24"/>
          <w:szCs w:val="24"/>
        </w:rPr>
        <w:tab/>
      </w:r>
      <w:r w:rsidRPr="0032570B">
        <w:rPr>
          <w:sz w:val="24"/>
          <w:szCs w:val="24"/>
        </w:rPr>
        <w:tab/>
      </w:r>
      <w:r w:rsidRPr="0032570B">
        <w:rPr>
          <w:sz w:val="24"/>
          <w:szCs w:val="24"/>
        </w:rPr>
        <w:tab/>
      </w:r>
      <w:r w:rsidRPr="0032570B">
        <w:rPr>
          <w:sz w:val="24"/>
          <w:szCs w:val="24"/>
        </w:rPr>
        <w:tab/>
      </w:r>
      <w:r w:rsidRPr="0032570B">
        <w:rPr>
          <w:sz w:val="24"/>
          <w:szCs w:val="24"/>
        </w:rPr>
        <w:tab/>
      </w:r>
      <w:r w:rsidRPr="0032570B">
        <w:rPr>
          <w:sz w:val="24"/>
          <w:szCs w:val="24"/>
        </w:rPr>
        <w:tab/>
      </w:r>
      <w:r w:rsidRPr="0032570B">
        <w:rPr>
          <w:sz w:val="24"/>
          <w:szCs w:val="24"/>
        </w:rPr>
        <w:tab/>
      </w:r>
    </w:p>
    <w:p w14:paraId="4F977F6E" w14:textId="52ECD5FF" w:rsidR="006F30F8" w:rsidRPr="006F30F8" w:rsidRDefault="006F30F8" w:rsidP="006F30F8">
      <w:pPr>
        <w:pStyle w:val="Title"/>
        <w:jc w:val="both"/>
        <w:rPr>
          <w:rFonts w:ascii="Arial" w:hAnsi="Arial" w:cs="Arial"/>
          <w:b/>
          <w:bCs/>
          <w:sz w:val="32"/>
          <w:szCs w:val="32"/>
        </w:rPr>
      </w:pPr>
      <w:r w:rsidRPr="006F30F8">
        <w:rPr>
          <w:rFonts w:ascii="Arial" w:hAnsi="Arial" w:cs="Arial"/>
          <w:b/>
          <w:bCs/>
          <w:sz w:val="32"/>
          <w:szCs w:val="32"/>
        </w:rPr>
        <w:t xml:space="preserve">PRESS RELEASE </w:t>
      </w:r>
      <w:r w:rsidRPr="006F30F8">
        <w:rPr>
          <w:rFonts w:ascii="Arial" w:hAnsi="Arial" w:cs="Arial"/>
          <w:b/>
          <w:bCs/>
          <w:sz w:val="32"/>
          <w:szCs w:val="32"/>
        </w:rPr>
        <w:tab/>
      </w:r>
      <w:r w:rsidRPr="006F30F8">
        <w:rPr>
          <w:rFonts w:ascii="Arial" w:hAnsi="Arial" w:cs="Arial"/>
          <w:b/>
          <w:bCs/>
          <w:sz w:val="32"/>
          <w:szCs w:val="32"/>
        </w:rPr>
        <w:tab/>
      </w:r>
      <w:r w:rsidRPr="006F30F8">
        <w:rPr>
          <w:rFonts w:ascii="Arial" w:hAnsi="Arial" w:cs="Arial"/>
          <w:b/>
          <w:bCs/>
          <w:sz w:val="32"/>
          <w:szCs w:val="32"/>
        </w:rPr>
        <w:tab/>
      </w:r>
      <w:r w:rsidRPr="006F30F8">
        <w:rPr>
          <w:rFonts w:ascii="Arial" w:hAnsi="Arial" w:cs="Arial"/>
          <w:b/>
          <w:bCs/>
          <w:sz w:val="32"/>
          <w:szCs w:val="32"/>
        </w:rPr>
        <w:tab/>
      </w:r>
      <w:r>
        <w:rPr>
          <w:rFonts w:ascii="Arial" w:hAnsi="Arial" w:cs="Arial"/>
          <w:b/>
          <w:bCs/>
          <w:sz w:val="32"/>
          <w:szCs w:val="32"/>
        </w:rPr>
        <w:tab/>
      </w:r>
      <w:r w:rsidRPr="006F30F8">
        <w:rPr>
          <w:rFonts w:ascii="Arial" w:hAnsi="Arial" w:cs="Arial"/>
          <w:b/>
          <w:bCs/>
          <w:sz w:val="32"/>
          <w:szCs w:val="32"/>
        </w:rPr>
        <w:tab/>
      </w:r>
      <w:r w:rsidRPr="006F30F8">
        <w:rPr>
          <w:rFonts w:ascii="Arial" w:hAnsi="Arial" w:cs="Arial"/>
          <w:b/>
          <w:bCs/>
          <w:sz w:val="32"/>
          <w:szCs w:val="32"/>
        </w:rPr>
        <w:tab/>
      </w:r>
      <w:r w:rsidRPr="006F30F8">
        <w:rPr>
          <w:rFonts w:ascii="Arial" w:hAnsi="Arial" w:cs="Arial"/>
          <w:b/>
          <w:bCs/>
          <w:sz w:val="32"/>
          <w:szCs w:val="32"/>
        </w:rPr>
        <w:t>2nd May, 2021</w:t>
      </w:r>
    </w:p>
    <w:p w14:paraId="14D3D625" w14:textId="77777777" w:rsidR="006F30F8" w:rsidRPr="006F30F8" w:rsidRDefault="006F30F8" w:rsidP="006F30F8">
      <w:pPr>
        <w:pStyle w:val="Title"/>
        <w:jc w:val="both"/>
        <w:rPr>
          <w:rFonts w:ascii="Arial" w:hAnsi="Arial" w:cs="Arial"/>
          <w:b/>
          <w:bCs/>
          <w:sz w:val="32"/>
          <w:szCs w:val="32"/>
        </w:rPr>
      </w:pPr>
    </w:p>
    <w:p w14:paraId="1DCAFA39" w14:textId="59E07D3C" w:rsidR="006F30F8" w:rsidRPr="006F30F8" w:rsidRDefault="006F30F8" w:rsidP="006F30F8">
      <w:pPr>
        <w:pStyle w:val="Title"/>
        <w:jc w:val="both"/>
        <w:rPr>
          <w:rFonts w:ascii="Arial" w:hAnsi="Arial" w:cs="Arial"/>
          <w:b/>
          <w:bCs/>
          <w:sz w:val="32"/>
          <w:szCs w:val="32"/>
        </w:rPr>
      </w:pPr>
      <w:r w:rsidRPr="006F30F8">
        <w:rPr>
          <w:rFonts w:ascii="Arial" w:hAnsi="Arial" w:cs="Arial"/>
          <w:b/>
          <w:bCs/>
          <w:sz w:val="32"/>
          <w:szCs w:val="32"/>
        </w:rPr>
        <w:t xml:space="preserve">No DBS Pensioners will be Left Out of the Consequential </w:t>
      </w:r>
      <w:r w:rsidRPr="006F30F8">
        <w:rPr>
          <w:rFonts w:ascii="Arial" w:hAnsi="Arial" w:cs="Arial"/>
          <w:b/>
          <w:bCs/>
          <w:sz w:val="32"/>
          <w:szCs w:val="32"/>
        </w:rPr>
        <w:t xml:space="preserve">Adjustment. </w:t>
      </w:r>
    </w:p>
    <w:p w14:paraId="0EEE19B4" w14:textId="77777777" w:rsidR="006F30F8" w:rsidRPr="006F30F8" w:rsidRDefault="006F30F8" w:rsidP="006F30F8">
      <w:pPr>
        <w:pStyle w:val="Title"/>
        <w:jc w:val="both"/>
        <w:rPr>
          <w:rFonts w:ascii="Arial" w:hAnsi="Arial" w:cs="Arial"/>
          <w:sz w:val="24"/>
          <w:szCs w:val="24"/>
        </w:rPr>
      </w:pPr>
    </w:p>
    <w:p w14:paraId="5F5CBC52"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 xml:space="preserve">The attention of the Pension </w:t>
      </w:r>
      <w:bookmarkStart w:id="0" w:name="_GoBack"/>
      <w:bookmarkEnd w:id="0"/>
      <w:r w:rsidRPr="006F30F8">
        <w:rPr>
          <w:rFonts w:ascii="Arial" w:hAnsi="Arial" w:cs="Arial"/>
          <w:sz w:val="26"/>
          <w:szCs w:val="26"/>
        </w:rPr>
        <w:t>Transitional Arrangement Directorate (PTAD) has been drawn to the statement issued by the Federal Parastatals and Private Sector Pensioners Association of Nigeria (FEPPAN) in the Vanguard Newspaper (online edition) of 1st May 2021 in which the Association alleged that it had been left out of the consequential pension adjustment approved by President Muhammadu Buhari.</w:t>
      </w:r>
    </w:p>
    <w:p w14:paraId="03B17CE5" w14:textId="77777777" w:rsidR="006F30F8" w:rsidRPr="006F30F8" w:rsidRDefault="006F30F8" w:rsidP="006F30F8">
      <w:pPr>
        <w:pStyle w:val="Title"/>
        <w:spacing w:line="276" w:lineRule="auto"/>
        <w:jc w:val="both"/>
        <w:rPr>
          <w:rFonts w:ascii="Arial" w:hAnsi="Arial" w:cs="Arial"/>
          <w:sz w:val="26"/>
          <w:szCs w:val="26"/>
        </w:rPr>
      </w:pPr>
    </w:p>
    <w:p w14:paraId="4B110E45"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We would like to state emphatically that Mr. President's approval under reference covers all pensioners under the Defined Benefit Scheme (DBS) including parastatal pensioners who constitute the membership of FEPPAN, and does not discriminate against any category of pensioners. For the avoidance of doubt, the Directorate has already computed the entitlements of all its pensioners and will commence the immediate implementation of the consequential increment as approved by Mr. President. This, therefore, renders any call of potential engagement of any Federal Government agency by FEPPAN irrelevant as all its members are covered under the DBS umbrella as stated in the circular released by the National Salaries Wages and Incomes Commission (NSWIC).</w:t>
      </w:r>
    </w:p>
    <w:p w14:paraId="685D45EE" w14:textId="77777777" w:rsidR="006F30F8" w:rsidRPr="006F30F8" w:rsidRDefault="006F30F8" w:rsidP="006F30F8">
      <w:pPr>
        <w:pStyle w:val="Title"/>
        <w:spacing w:line="276" w:lineRule="auto"/>
        <w:jc w:val="both"/>
        <w:rPr>
          <w:rFonts w:ascii="Arial" w:hAnsi="Arial" w:cs="Arial"/>
          <w:sz w:val="26"/>
          <w:szCs w:val="26"/>
        </w:rPr>
      </w:pPr>
    </w:p>
    <w:p w14:paraId="5D50A5A2"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We will, therefore, like to use this opportunity to continue to appeal to the leadership of all pension unions to avail themselves of the freedom of information offered by the Directorate pertaining to all pension matters in order to avoid the unfortunate misconception of laudable government policies as was evident in the news story mentioned earlier.</w:t>
      </w:r>
    </w:p>
    <w:p w14:paraId="79EF2073" w14:textId="77777777" w:rsidR="006F30F8" w:rsidRPr="006F30F8" w:rsidRDefault="006F30F8" w:rsidP="006F30F8">
      <w:pPr>
        <w:pStyle w:val="Title"/>
        <w:spacing w:line="276" w:lineRule="auto"/>
        <w:jc w:val="both"/>
        <w:rPr>
          <w:rFonts w:ascii="Arial" w:hAnsi="Arial" w:cs="Arial"/>
          <w:sz w:val="26"/>
          <w:szCs w:val="26"/>
        </w:rPr>
      </w:pPr>
    </w:p>
    <w:p w14:paraId="65BCCB7E" w14:textId="25AA28C2"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You can contact PTAD on:</w:t>
      </w:r>
    </w:p>
    <w:p w14:paraId="0BEA70A6" w14:textId="77777777" w:rsidR="006F30F8" w:rsidRPr="006F30F8" w:rsidRDefault="006F30F8" w:rsidP="006F30F8">
      <w:pPr>
        <w:rPr>
          <w:sz w:val="26"/>
          <w:szCs w:val="26"/>
        </w:rPr>
      </w:pPr>
    </w:p>
    <w:p w14:paraId="16D79A63"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 xml:space="preserve"> 080-CALL-PTAD (0800-2255-7823) Toll Free</w:t>
      </w:r>
    </w:p>
    <w:p w14:paraId="684A73DF" w14:textId="77777777" w:rsidR="006F30F8" w:rsidRPr="006F30F8" w:rsidRDefault="006F30F8" w:rsidP="006F30F8">
      <w:pPr>
        <w:pStyle w:val="Title"/>
        <w:spacing w:line="276" w:lineRule="auto"/>
        <w:jc w:val="both"/>
        <w:rPr>
          <w:rFonts w:ascii="Arial" w:hAnsi="Arial" w:cs="Arial"/>
          <w:sz w:val="26"/>
          <w:szCs w:val="26"/>
        </w:rPr>
      </w:pPr>
    </w:p>
    <w:p w14:paraId="0B4C1CCA"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09-4621700, 09-4621722 Rates apply</w:t>
      </w:r>
    </w:p>
    <w:p w14:paraId="01F91EA5" w14:textId="77777777" w:rsidR="006F30F8" w:rsidRPr="006F30F8" w:rsidRDefault="006F30F8" w:rsidP="006F30F8">
      <w:pPr>
        <w:pStyle w:val="Title"/>
        <w:spacing w:line="276" w:lineRule="auto"/>
        <w:jc w:val="both"/>
        <w:rPr>
          <w:rFonts w:ascii="Arial" w:hAnsi="Arial" w:cs="Arial"/>
          <w:sz w:val="26"/>
          <w:szCs w:val="26"/>
        </w:rPr>
      </w:pPr>
    </w:p>
    <w:p w14:paraId="4D194854"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Website: www.ptad.gov.ng</w:t>
      </w:r>
    </w:p>
    <w:p w14:paraId="5DF894AF" w14:textId="77777777" w:rsidR="006F30F8" w:rsidRPr="006F30F8" w:rsidRDefault="006F30F8" w:rsidP="006F30F8">
      <w:pPr>
        <w:pStyle w:val="Title"/>
        <w:spacing w:line="276" w:lineRule="auto"/>
        <w:jc w:val="both"/>
        <w:rPr>
          <w:rFonts w:ascii="Arial" w:hAnsi="Arial" w:cs="Arial"/>
          <w:sz w:val="26"/>
          <w:szCs w:val="26"/>
        </w:rPr>
      </w:pPr>
    </w:p>
    <w:p w14:paraId="246CEA13"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lastRenderedPageBreak/>
        <w:t>Complaints Resolution: compliments@ptad.gov.ng</w:t>
      </w:r>
    </w:p>
    <w:p w14:paraId="015C8EFB" w14:textId="77777777" w:rsidR="006F30F8" w:rsidRPr="006F30F8" w:rsidRDefault="006F30F8" w:rsidP="006F30F8">
      <w:pPr>
        <w:pStyle w:val="Title"/>
        <w:spacing w:line="276" w:lineRule="auto"/>
        <w:jc w:val="both"/>
        <w:rPr>
          <w:rFonts w:ascii="Arial" w:hAnsi="Arial" w:cs="Arial"/>
          <w:sz w:val="26"/>
          <w:szCs w:val="26"/>
        </w:rPr>
      </w:pPr>
    </w:p>
    <w:p w14:paraId="56E5EFE0"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Enquiries: info@ptad.gov.ng</w:t>
      </w:r>
    </w:p>
    <w:p w14:paraId="4E304329" w14:textId="77777777" w:rsidR="006F30F8" w:rsidRPr="006F30F8" w:rsidRDefault="006F30F8" w:rsidP="006F30F8">
      <w:pPr>
        <w:pStyle w:val="Title"/>
        <w:spacing w:line="276" w:lineRule="auto"/>
        <w:jc w:val="both"/>
        <w:rPr>
          <w:rFonts w:ascii="Arial" w:hAnsi="Arial" w:cs="Arial"/>
          <w:sz w:val="26"/>
          <w:szCs w:val="26"/>
        </w:rPr>
      </w:pPr>
    </w:p>
    <w:p w14:paraId="2C8D5895"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Twitter: @</w:t>
      </w:r>
      <w:proofErr w:type="spellStart"/>
      <w:r w:rsidRPr="006F30F8">
        <w:rPr>
          <w:rFonts w:ascii="Arial" w:hAnsi="Arial" w:cs="Arial"/>
          <w:sz w:val="26"/>
          <w:szCs w:val="26"/>
        </w:rPr>
        <w:t>PTADNigeria</w:t>
      </w:r>
      <w:proofErr w:type="spellEnd"/>
    </w:p>
    <w:p w14:paraId="458C1A0E" w14:textId="77777777" w:rsidR="006F30F8" w:rsidRPr="006F30F8" w:rsidRDefault="006F30F8" w:rsidP="006F30F8">
      <w:pPr>
        <w:pStyle w:val="Title"/>
        <w:spacing w:line="276" w:lineRule="auto"/>
        <w:jc w:val="both"/>
        <w:rPr>
          <w:rFonts w:ascii="Arial" w:hAnsi="Arial" w:cs="Arial"/>
          <w:sz w:val="26"/>
          <w:szCs w:val="26"/>
        </w:rPr>
      </w:pPr>
    </w:p>
    <w:p w14:paraId="2AD06154"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 xml:space="preserve">Facebook: www.facebook.com/ptadnigeria </w:t>
      </w:r>
    </w:p>
    <w:p w14:paraId="1732AFFB" w14:textId="77777777" w:rsidR="006F30F8" w:rsidRPr="006F30F8" w:rsidRDefault="006F30F8" w:rsidP="006F30F8">
      <w:pPr>
        <w:pStyle w:val="Title"/>
        <w:spacing w:line="276" w:lineRule="auto"/>
        <w:jc w:val="both"/>
        <w:rPr>
          <w:rFonts w:ascii="Arial" w:hAnsi="Arial" w:cs="Arial"/>
          <w:sz w:val="26"/>
          <w:szCs w:val="26"/>
        </w:rPr>
      </w:pPr>
    </w:p>
    <w:p w14:paraId="0E95E935" w14:textId="77777777" w:rsidR="006F30F8" w:rsidRPr="006F30F8" w:rsidRDefault="006F30F8" w:rsidP="006F30F8">
      <w:pPr>
        <w:pStyle w:val="Title"/>
        <w:spacing w:line="276" w:lineRule="auto"/>
        <w:jc w:val="both"/>
        <w:rPr>
          <w:rFonts w:ascii="Arial" w:hAnsi="Arial" w:cs="Arial"/>
          <w:sz w:val="26"/>
          <w:szCs w:val="26"/>
        </w:rPr>
      </w:pPr>
      <w:r w:rsidRPr="006F30F8">
        <w:rPr>
          <w:rFonts w:ascii="Arial" w:hAnsi="Arial" w:cs="Arial"/>
          <w:sz w:val="26"/>
          <w:szCs w:val="26"/>
        </w:rPr>
        <w:t>should you require further information.</w:t>
      </w:r>
    </w:p>
    <w:p w14:paraId="2820527F" w14:textId="77777777" w:rsidR="006F30F8" w:rsidRPr="006F30F8" w:rsidRDefault="006F30F8" w:rsidP="006F30F8">
      <w:pPr>
        <w:pStyle w:val="Title"/>
        <w:spacing w:line="276" w:lineRule="auto"/>
        <w:jc w:val="both"/>
        <w:rPr>
          <w:rFonts w:ascii="Arial" w:hAnsi="Arial" w:cs="Arial"/>
          <w:sz w:val="26"/>
          <w:szCs w:val="26"/>
        </w:rPr>
      </w:pPr>
    </w:p>
    <w:p w14:paraId="7B09AD79" w14:textId="77777777" w:rsidR="006F30F8" w:rsidRPr="006F30F8" w:rsidRDefault="006F30F8" w:rsidP="006F30F8">
      <w:pPr>
        <w:pStyle w:val="Title"/>
        <w:spacing w:line="276" w:lineRule="auto"/>
        <w:jc w:val="center"/>
        <w:rPr>
          <w:rFonts w:ascii="Arial" w:hAnsi="Arial" w:cs="Arial"/>
          <w:b/>
          <w:bCs/>
          <w:sz w:val="26"/>
          <w:szCs w:val="26"/>
        </w:rPr>
      </w:pPr>
      <w:r w:rsidRPr="006F30F8">
        <w:rPr>
          <w:rFonts w:ascii="Arial" w:hAnsi="Arial" w:cs="Arial"/>
          <w:b/>
          <w:bCs/>
          <w:sz w:val="26"/>
          <w:szCs w:val="26"/>
        </w:rPr>
        <w:t>Signed</w:t>
      </w:r>
    </w:p>
    <w:p w14:paraId="47A5AF97" w14:textId="3D50E4E8" w:rsidR="00C61905" w:rsidRPr="006F30F8" w:rsidRDefault="006F30F8" w:rsidP="006F30F8">
      <w:pPr>
        <w:pStyle w:val="Title"/>
        <w:spacing w:line="276" w:lineRule="auto"/>
        <w:jc w:val="center"/>
        <w:rPr>
          <w:rFonts w:ascii="Arial" w:hAnsi="Arial" w:cs="Arial"/>
          <w:b/>
          <w:bCs/>
          <w:sz w:val="26"/>
          <w:szCs w:val="26"/>
        </w:rPr>
      </w:pPr>
      <w:r w:rsidRPr="006F30F8">
        <w:rPr>
          <w:rFonts w:ascii="Arial" w:hAnsi="Arial" w:cs="Arial"/>
          <w:b/>
          <w:bCs/>
          <w:sz w:val="26"/>
          <w:szCs w:val="26"/>
        </w:rPr>
        <w:t>Management.</w:t>
      </w:r>
    </w:p>
    <w:sectPr w:rsidR="00C61905" w:rsidRPr="006F30F8" w:rsidSect="00F76DE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F8"/>
    <w:rsid w:val="004551C7"/>
    <w:rsid w:val="006F30F8"/>
    <w:rsid w:val="00C6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BC0C"/>
  <w15:chartTrackingRefBased/>
  <w15:docId w15:val="{90A8EF5F-9B46-4DAF-BC0F-7BE9EEC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3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0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Ada Agbenyi</dc:creator>
  <cp:keywords/>
  <dc:description/>
  <cp:lastModifiedBy>Harriet Ada Agbenyi</cp:lastModifiedBy>
  <cp:revision>1</cp:revision>
  <dcterms:created xsi:type="dcterms:W3CDTF">2021-05-04T07:24:00Z</dcterms:created>
  <dcterms:modified xsi:type="dcterms:W3CDTF">2021-05-04T07:29:00Z</dcterms:modified>
</cp:coreProperties>
</file>